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5"/>
        <w:ind w:hanging="355"/>
      </w:pPr>
      <w:r>
        <w:rPr/>
        <w:t>All</w:t>
      </w:r>
      <w:r>
        <w:rPr>
          <w:spacing w:val="-13"/>
        </w:rPr>
        <w:t> </w:t>
      </w:r>
      <w:r>
        <w:rPr/>
        <w:t>K-12</w:t>
      </w:r>
      <w:r>
        <w:rPr>
          <w:spacing w:val="-13"/>
        </w:rPr>
        <w:t> </w:t>
      </w:r>
      <w:r>
        <w:rPr/>
        <w:t>campuses</w:t>
      </w:r>
      <w:r>
        <w:rPr>
          <w:spacing w:val="-13"/>
        </w:rPr>
        <w:t> </w:t>
      </w:r>
      <w:r>
        <w:rPr/>
        <w:t>need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include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STATE</w:t>
      </w:r>
      <w:r>
        <w:rPr>
          <w:spacing w:val="-13"/>
        </w:rPr>
        <w:t> </w:t>
      </w:r>
      <w:r>
        <w:rPr/>
        <w:t>Testing</w:t>
      </w:r>
      <w:r>
        <w:rPr>
          <w:spacing w:val="-13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o</w:t>
      </w:r>
      <w:r>
        <w:rPr/>
        <w:t>n</w:t>
      </w:r>
      <w:r>
        <w:rPr/>
        <w:t> the testing section/ page of the campus website for students/ families.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59" w:lineRule="auto" w:before="159" w:after="0"/>
        <w:ind w:left="640" w:right="210" w:hanging="360"/>
        <w:jc w:val="left"/>
        <w:rPr>
          <w:rFonts w:ascii="Arial" w:hAnsi="Arial"/>
          <w:sz w:val="24"/>
        </w:rPr>
      </w:pPr>
      <w:r>
        <w:rPr>
          <w:sz w:val="24"/>
        </w:rPr>
        <w:t>Campus</w:t>
      </w:r>
      <w:r>
        <w:rPr>
          <w:spacing w:val="-7"/>
          <w:sz w:val="24"/>
        </w:rPr>
        <w:t> </w:t>
      </w:r>
      <w:r>
        <w:rPr>
          <w:sz w:val="24"/>
        </w:rPr>
        <w:t>Specific</w:t>
      </w:r>
      <w:r>
        <w:rPr>
          <w:spacing w:val="-7"/>
          <w:sz w:val="24"/>
        </w:rPr>
        <w:t> </w:t>
      </w:r>
      <w:r>
        <w:rPr>
          <w:sz w:val="24"/>
        </w:rPr>
        <w:t>testing</w:t>
      </w:r>
      <w:r>
        <w:rPr>
          <w:spacing w:val="-7"/>
          <w:sz w:val="24"/>
        </w:rPr>
        <w:t> </w:t>
      </w:r>
      <w:r>
        <w:rPr>
          <w:sz w:val="24"/>
        </w:rPr>
        <w:t>information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dates,</w:t>
      </w:r>
      <w:r>
        <w:rPr>
          <w:spacing w:val="-7"/>
          <w:sz w:val="24"/>
        </w:rPr>
        <w:t> </w:t>
      </w:r>
      <w:r>
        <w:rPr>
          <w:sz w:val="24"/>
        </w:rPr>
        <w:t>do’s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don’ts,</w:t>
      </w:r>
      <w:r>
        <w:rPr>
          <w:spacing w:val="-7"/>
          <w:sz w:val="24"/>
        </w:rPr>
        <w:t> </w:t>
      </w:r>
      <w:r>
        <w:rPr>
          <w:sz w:val="24"/>
        </w:rPr>
        <w:t>late</w:t>
      </w:r>
      <w:r>
        <w:rPr>
          <w:spacing w:val="-7"/>
          <w:sz w:val="24"/>
        </w:rPr>
        <w:t> </w:t>
      </w:r>
      <w:r>
        <w:rPr>
          <w:sz w:val="24"/>
        </w:rPr>
        <w:t>arrival,</w:t>
      </w:r>
      <w:r>
        <w:rPr>
          <w:spacing w:val="-7"/>
          <w:sz w:val="24"/>
        </w:rPr>
        <w:t> </w:t>
      </w: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dismissal</w:t>
      </w:r>
      <w:r>
        <w:rPr>
          <w:sz w:val="24"/>
        </w:rPr>
        <w:t> Please update/ specify for each testing cycle: Alt, TELPAS, April, May etc.</w:t>
      </w:r>
      <w:r>
        <w:rPr>
          <w:rFonts w:ascii="Arial" w:hAnsi="Arial"/>
          <w:sz w:val="24"/>
        </w:rPr>
        <w:t>…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92" w:lineRule="exact" w:before="0" w:after="0"/>
        <w:ind w:left="64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testing</w:t>
      </w:r>
      <w:r>
        <w:rPr>
          <w:spacing w:val="-3"/>
          <w:sz w:val="24"/>
        </w:rPr>
        <w:t> </w:t>
      </w:r>
      <w:r>
        <w:rPr>
          <w:sz w:val="24"/>
        </w:rPr>
        <w:t>scores?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find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codes?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23" w:after="0"/>
        <w:ind w:left="640" w:right="0" w:hanging="360"/>
        <w:jc w:val="left"/>
        <w:rPr>
          <w:sz w:val="24"/>
        </w:rPr>
      </w:pPr>
      <w:hyperlink r:id="rId5">
        <w:r>
          <w:rPr>
            <w:color w:val="1154CC"/>
            <w:sz w:val="24"/>
            <w:u w:val="thick" w:color="1154CC"/>
          </w:rPr>
          <w:t>Using</w:t>
        </w:r>
        <w:r>
          <w:rPr>
            <w:color w:val="1154CC"/>
            <w:spacing w:val="-6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The</w:t>
        </w:r>
        <w:r>
          <w:rPr>
            <w:color w:val="1154CC"/>
            <w:spacing w:val="-5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State</w:t>
        </w:r>
        <w:r>
          <w:rPr>
            <w:color w:val="1154CC"/>
            <w:spacing w:val="-5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Platform</w:t>
        </w:r>
        <w:r>
          <w:rPr>
            <w:color w:val="1154CC"/>
            <w:spacing w:val="-5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to</w:t>
        </w:r>
        <w:r>
          <w:rPr>
            <w:color w:val="1154CC"/>
            <w:spacing w:val="-6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look</w:t>
        </w:r>
        <w:r>
          <w:rPr>
            <w:color w:val="1154CC"/>
            <w:spacing w:val="-5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up</w:t>
        </w:r>
        <w:r>
          <w:rPr>
            <w:color w:val="1154CC"/>
            <w:spacing w:val="-5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STAAR</w:t>
        </w:r>
        <w:r>
          <w:rPr>
            <w:color w:val="1154CC"/>
            <w:spacing w:val="-5"/>
            <w:sz w:val="24"/>
            <w:u w:val="thick" w:color="1154CC"/>
          </w:rPr>
          <w:t> </w:t>
        </w:r>
        <w:r>
          <w:rPr>
            <w:color w:val="1154CC"/>
            <w:spacing w:val="-2"/>
            <w:sz w:val="24"/>
            <w:u w:val="thick" w:color="1154CC"/>
          </w:rPr>
          <w:t>Scores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24" w:after="0"/>
        <w:ind w:left="640" w:right="0" w:hanging="360"/>
        <w:jc w:val="left"/>
        <w:rPr>
          <w:sz w:val="24"/>
        </w:rPr>
      </w:pPr>
      <w:hyperlink r:id="rId6">
        <w:r>
          <w:rPr>
            <w:color w:val="1154CC"/>
            <w:sz w:val="24"/>
            <w:u w:val="thick" w:color="1154CC"/>
          </w:rPr>
          <w:t>Looking</w:t>
        </w:r>
        <w:r>
          <w:rPr>
            <w:color w:val="1154CC"/>
            <w:spacing w:val="-5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up</w:t>
        </w:r>
        <w:r>
          <w:rPr>
            <w:color w:val="1154CC"/>
            <w:spacing w:val="-2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student</w:t>
        </w:r>
        <w:r>
          <w:rPr>
            <w:color w:val="1154CC"/>
            <w:spacing w:val="-3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scores</w:t>
        </w:r>
        <w:r>
          <w:rPr>
            <w:color w:val="1154CC"/>
            <w:spacing w:val="-2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using</w:t>
        </w:r>
        <w:r>
          <w:rPr>
            <w:color w:val="1154CC"/>
            <w:spacing w:val="-2"/>
            <w:sz w:val="24"/>
            <w:u w:val="thick" w:color="1154CC"/>
          </w:rPr>
          <w:t> Aeries</w:t>
        </w:r>
      </w:hyperlink>
    </w:p>
    <w:p>
      <w:pPr>
        <w:pStyle w:val="BodyText"/>
        <w:spacing w:before="8"/>
        <w:ind w:left="0" w:firstLine="0"/>
        <w:rPr>
          <w:sz w:val="37"/>
        </w:rPr>
      </w:pPr>
    </w:p>
    <w:p>
      <w:pPr>
        <w:pStyle w:val="Heading1"/>
        <w:ind w:left="1910"/>
      </w:pPr>
      <w:r>
        <w:rPr/>
        <w:t>MS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well: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159" w:after="0"/>
        <w:ind w:left="640" w:right="0" w:hanging="360"/>
        <w:jc w:val="left"/>
        <w:rPr>
          <w:sz w:val="24"/>
        </w:rPr>
      </w:pPr>
      <w:hyperlink r:id="rId7">
        <w:r>
          <w:rPr>
            <w:color w:val="1154CC"/>
            <w:sz w:val="24"/>
            <w:u w:val="thick" w:color="1154CC"/>
          </w:rPr>
          <w:t>ACT</w:t>
        </w:r>
        <w:r>
          <w:rPr>
            <w:color w:val="1154CC"/>
            <w:spacing w:val="-2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User</w:t>
        </w:r>
        <w:r>
          <w:rPr>
            <w:color w:val="1154CC"/>
            <w:spacing w:val="-2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Guide</w:t>
        </w:r>
        <w:r>
          <w:rPr>
            <w:color w:val="1154CC"/>
            <w:spacing w:val="-2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for</w:t>
        </w:r>
        <w:r>
          <w:rPr>
            <w:color w:val="1154CC"/>
            <w:spacing w:val="-1"/>
            <w:sz w:val="24"/>
            <w:u w:val="thick" w:color="1154CC"/>
          </w:rPr>
          <w:t> </w:t>
        </w:r>
        <w:r>
          <w:rPr>
            <w:color w:val="1154CC"/>
            <w:spacing w:val="-2"/>
            <w:sz w:val="24"/>
            <w:u w:val="thick" w:color="1154CC"/>
          </w:rPr>
          <w:t>Students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8">
        <w:r>
          <w:rPr>
            <w:color w:val="1154CC"/>
            <w:sz w:val="24"/>
            <w:u w:val="thick" w:color="1154CC"/>
          </w:rPr>
          <w:t>Requesting</w:t>
        </w:r>
        <w:r>
          <w:rPr>
            <w:color w:val="1154CC"/>
            <w:spacing w:val="48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ACT</w:t>
        </w:r>
        <w:r>
          <w:rPr>
            <w:color w:val="1154CC"/>
            <w:spacing w:val="-3"/>
            <w:sz w:val="24"/>
            <w:u w:val="thick" w:color="1154CC"/>
          </w:rPr>
          <w:t> </w:t>
        </w:r>
        <w:r>
          <w:rPr>
            <w:color w:val="1154CC"/>
            <w:spacing w:val="-2"/>
            <w:sz w:val="24"/>
            <w:u w:val="thick" w:color="1154CC"/>
          </w:rPr>
          <w:t>Accommodations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9">
        <w:r>
          <w:rPr>
            <w:color w:val="1154CC"/>
            <w:spacing w:val="-2"/>
            <w:sz w:val="24"/>
            <w:u w:val="thick" w:color="1154CC"/>
          </w:rPr>
          <w:t>Requesting SAT</w:t>
        </w:r>
        <w:r>
          <w:rPr>
            <w:color w:val="1154CC"/>
            <w:spacing w:val="-1"/>
            <w:sz w:val="24"/>
            <w:u w:val="thick" w:color="1154CC"/>
          </w:rPr>
          <w:t> </w:t>
        </w:r>
        <w:r>
          <w:rPr>
            <w:color w:val="1154CC"/>
            <w:spacing w:val="-2"/>
            <w:sz w:val="24"/>
            <w:u w:val="thick" w:color="1154CC"/>
          </w:rPr>
          <w:t>Accommodations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10">
        <w:r>
          <w:rPr>
            <w:color w:val="0462C1"/>
            <w:sz w:val="24"/>
            <w:u w:val="thick" w:color="0462C1"/>
          </w:rPr>
          <w:t>Difference</w:t>
        </w:r>
        <w:r>
          <w:rPr>
            <w:color w:val="0462C1"/>
            <w:spacing w:val="-9"/>
            <w:sz w:val="24"/>
            <w:u w:val="thick" w:color="0462C1"/>
          </w:rPr>
          <w:t> </w:t>
        </w:r>
        <w:r>
          <w:rPr>
            <w:color w:val="0462C1"/>
            <w:sz w:val="24"/>
            <w:u w:val="thick" w:color="0462C1"/>
          </w:rPr>
          <w:t>between</w:t>
        </w:r>
        <w:r>
          <w:rPr>
            <w:color w:val="0462C1"/>
            <w:spacing w:val="-9"/>
            <w:sz w:val="24"/>
            <w:u w:val="thick" w:color="0462C1"/>
          </w:rPr>
          <w:t> </w:t>
        </w:r>
        <w:r>
          <w:rPr>
            <w:color w:val="0462C1"/>
            <w:spacing w:val="-2"/>
            <w:sz w:val="24"/>
            <w:u w:val="thick" w:color="0462C1"/>
          </w:rPr>
          <w:t>ACT/SAT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Accomodations</w:t>
      </w:r>
      <w:r>
        <w:rPr>
          <w:spacing w:val="-5"/>
          <w:sz w:val="24"/>
        </w:rPr>
        <w:t> </w:t>
      </w:r>
      <w:r>
        <w:rPr>
          <w:sz w:val="24"/>
        </w:rPr>
        <w:t>Testing</w:t>
      </w:r>
      <w:r>
        <w:rPr>
          <w:spacing w:val="-5"/>
          <w:sz w:val="24"/>
        </w:rPr>
        <w:t> </w:t>
      </w:r>
      <w:r>
        <w:rPr>
          <w:sz w:val="24"/>
        </w:rPr>
        <w:t>Letter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insert</w:t>
      </w:r>
      <w:r>
        <w:rPr>
          <w:spacing w:val="-5"/>
          <w:sz w:val="24"/>
        </w:rPr>
        <w:t> </w:t>
      </w:r>
      <w:r>
        <w:rPr>
          <w:sz w:val="24"/>
        </w:rPr>
        <w:t>campus</w:t>
      </w:r>
      <w:r>
        <w:rPr>
          <w:spacing w:val="-5"/>
          <w:sz w:val="24"/>
        </w:rPr>
        <w:t> </w:t>
      </w:r>
      <w:r>
        <w:rPr>
          <w:sz w:val="24"/>
        </w:rPr>
        <w:t>specifics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link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11">
        <w:r>
          <w:rPr>
            <w:color w:val="1154CC"/>
            <w:spacing w:val="-2"/>
            <w:sz w:val="24"/>
            <w:u w:val="thick" w:color="1154CC"/>
          </w:rPr>
          <w:t>www.act.org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12">
        <w:r>
          <w:rPr>
            <w:color w:val="1154CC"/>
            <w:spacing w:val="-2"/>
            <w:sz w:val="24"/>
            <w:u w:val="thick" w:color="1154CC"/>
          </w:rPr>
          <w:t>www.collegeboard.com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13">
        <w:r>
          <w:rPr>
            <w:color w:val="1154CC"/>
            <w:spacing w:val="-2"/>
            <w:sz w:val="24"/>
            <w:u w:val="thick" w:color="1154CC"/>
          </w:rPr>
          <w:t>Albert_IO</w:t>
        </w:r>
      </w:hyperlink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3"/>
        <w:ind w:left="0" w:firstLine="0"/>
        <w:rPr>
          <w:sz w:val="41"/>
        </w:rPr>
      </w:pPr>
    </w:p>
    <w:p>
      <w:pPr>
        <w:pStyle w:val="Heading1"/>
        <w:ind w:left="2007"/>
      </w:pPr>
      <w:r>
        <w:rPr/>
        <w:t>HS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well: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160" w:after="0"/>
        <w:ind w:left="640" w:right="0" w:hanging="360"/>
        <w:jc w:val="left"/>
        <w:rPr>
          <w:sz w:val="24"/>
        </w:rPr>
      </w:pPr>
      <w:r>
        <w:rPr>
          <w:sz w:val="24"/>
        </w:rPr>
        <w:t>PSAT</w:t>
      </w:r>
      <w:r>
        <w:rPr>
          <w:spacing w:val="-16"/>
          <w:sz w:val="24"/>
        </w:rPr>
        <w:t> </w:t>
      </w:r>
      <w:r>
        <w:rPr>
          <w:sz w:val="24"/>
        </w:rPr>
        <w:t>exam</w:t>
      </w:r>
      <w:r>
        <w:rPr>
          <w:spacing w:val="-13"/>
          <w:sz w:val="24"/>
        </w:rPr>
        <w:t> </w:t>
      </w:r>
      <w:r>
        <w:rPr>
          <w:sz w:val="24"/>
        </w:rPr>
        <w:t>day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Testing</w:t>
      </w:r>
      <w:r>
        <w:rPr>
          <w:spacing w:val="-13"/>
          <w:sz w:val="24"/>
        </w:rPr>
        <w:t> </w:t>
      </w:r>
      <w:r>
        <w:rPr>
          <w:sz w:val="24"/>
        </w:rPr>
        <w:t>Information,</w:t>
      </w:r>
      <w:r>
        <w:rPr>
          <w:spacing w:val="-14"/>
          <w:sz w:val="24"/>
        </w:rPr>
        <w:t> </w:t>
      </w:r>
      <w:r>
        <w:rPr>
          <w:sz w:val="24"/>
        </w:rPr>
        <w:t>timelines,</w:t>
      </w:r>
      <w:r>
        <w:rPr>
          <w:spacing w:val="-13"/>
          <w:sz w:val="24"/>
        </w:rPr>
        <w:t> </w:t>
      </w:r>
      <w:r>
        <w:rPr>
          <w:sz w:val="24"/>
        </w:rPr>
        <w:t>registration,</w:t>
      </w:r>
      <w:r>
        <w:rPr>
          <w:spacing w:val="-13"/>
          <w:sz w:val="24"/>
        </w:rPr>
        <w:t> </w:t>
      </w:r>
      <w:r>
        <w:rPr>
          <w:sz w:val="24"/>
        </w:rPr>
        <w:t>Webstore,</w:t>
      </w:r>
      <w:r>
        <w:rPr>
          <w:spacing w:val="-13"/>
          <w:sz w:val="24"/>
        </w:rPr>
        <w:t> </w:t>
      </w:r>
      <w:r>
        <w:rPr>
          <w:sz w:val="24"/>
        </w:rPr>
        <w:t>Total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Registration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1311" w:hanging="360"/>
        <w:jc w:val="left"/>
        <w:rPr>
          <w:sz w:val="24"/>
        </w:rPr>
      </w:pPr>
      <w:r>
        <w:rPr>
          <w:sz w:val="24"/>
        </w:rPr>
        <w:t>SAT</w:t>
      </w:r>
      <w:r>
        <w:rPr>
          <w:spacing w:val="-14"/>
          <w:sz w:val="24"/>
        </w:rPr>
        <w:t> </w:t>
      </w:r>
      <w:r>
        <w:rPr>
          <w:sz w:val="24"/>
        </w:rPr>
        <w:t>School</w:t>
      </w:r>
      <w:r>
        <w:rPr>
          <w:spacing w:val="-14"/>
          <w:sz w:val="24"/>
        </w:rPr>
        <w:t> </w:t>
      </w:r>
      <w:r>
        <w:rPr>
          <w:sz w:val="24"/>
        </w:rPr>
        <w:t>Day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Testing</w:t>
      </w:r>
      <w:r>
        <w:rPr>
          <w:spacing w:val="-13"/>
          <w:sz w:val="24"/>
        </w:rPr>
        <w:t> </w:t>
      </w:r>
      <w:r>
        <w:rPr>
          <w:sz w:val="24"/>
        </w:rPr>
        <w:t>Information,</w:t>
      </w:r>
      <w:r>
        <w:rPr>
          <w:spacing w:val="-14"/>
          <w:sz w:val="24"/>
        </w:rPr>
        <w:t> </w:t>
      </w:r>
      <w:r>
        <w:rPr>
          <w:sz w:val="24"/>
        </w:rPr>
        <w:t>timelines,</w:t>
      </w:r>
      <w:r>
        <w:rPr>
          <w:spacing w:val="-13"/>
          <w:sz w:val="24"/>
        </w:rPr>
        <w:t> </w:t>
      </w:r>
      <w:r>
        <w:rPr>
          <w:sz w:val="24"/>
        </w:rPr>
        <w:t>registration,</w:t>
      </w:r>
      <w:r>
        <w:rPr>
          <w:spacing w:val="-14"/>
          <w:sz w:val="24"/>
        </w:rPr>
        <w:t> </w:t>
      </w:r>
      <w:r>
        <w:rPr>
          <w:sz w:val="24"/>
        </w:rPr>
        <w:t>Webstore,</w:t>
      </w:r>
      <w:r>
        <w:rPr>
          <w:spacing w:val="-14"/>
          <w:sz w:val="24"/>
        </w:rPr>
        <w:t> </w:t>
      </w:r>
      <w:r>
        <w:rPr>
          <w:sz w:val="24"/>
        </w:rPr>
        <w:t>Tot</w:t>
      </w:r>
      <w:r>
        <w:rPr>
          <w:sz w:val="24"/>
        </w:rPr>
        <w:t>al</w:t>
      </w:r>
      <w:r>
        <w:rPr>
          <w:sz w:val="24"/>
        </w:rPr>
        <w:t> </w:t>
      </w:r>
      <w:r>
        <w:rPr>
          <w:spacing w:val="-2"/>
          <w:sz w:val="24"/>
        </w:rPr>
        <w:t>Registration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r>
        <w:rPr>
          <w:sz w:val="24"/>
        </w:rPr>
        <w:t>AP</w:t>
      </w:r>
      <w:r>
        <w:rPr>
          <w:spacing w:val="-16"/>
          <w:sz w:val="24"/>
        </w:rPr>
        <w:t> </w:t>
      </w:r>
      <w:r>
        <w:rPr>
          <w:sz w:val="24"/>
        </w:rPr>
        <w:t>Testing</w:t>
      </w:r>
      <w:r>
        <w:rPr>
          <w:spacing w:val="-14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Testing</w:t>
      </w:r>
      <w:r>
        <w:rPr>
          <w:spacing w:val="-14"/>
          <w:sz w:val="24"/>
        </w:rPr>
        <w:t> </w:t>
      </w:r>
      <w:r>
        <w:rPr>
          <w:sz w:val="24"/>
        </w:rPr>
        <w:t>Information,</w:t>
      </w:r>
      <w:r>
        <w:rPr>
          <w:spacing w:val="-13"/>
          <w:sz w:val="24"/>
        </w:rPr>
        <w:t> </w:t>
      </w:r>
      <w:r>
        <w:rPr>
          <w:sz w:val="24"/>
        </w:rPr>
        <w:t>timelines,</w:t>
      </w:r>
      <w:r>
        <w:rPr>
          <w:spacing w:val="-14"/>
          <w:sz w:val="24"/>
        </w:rPr>
        <w:t> </w:t>
      </w:r>
      <w:r>
        <w:rPr>
          <w:sz w:val="24"/>
        </w:rPr>
        <w:t>registration,</w:t>
      </w:r>
      <w:r>
        <w:rPr>
          <w:spacing w:val="-13"/>
          <w:sz w:val="24"/>
        </w:rPr>
        <w:t> </w:t>
      </w:r>
      <w:r>
        <w:rPr>
          <w:sz w:val="24"/>
        </w:rPr>
        <w:t>Webstore,</w:t>
      </w:r>
      <w:r>
        <w:rPr>
          <w:spacing w:val="-14"/>
          <w:sz w:val="24"/>
        </w:rPr>
        <w:t> </w:t>
      </w:r>
      <w:r>
        <w:rPr>
          <w:sz w:val="24"/>
        </w:rPr>
        <w:t>Total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Registration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14">
        <w:r>
          <w:rPr>
            <w:color w:val="1154CC"/>
            <w:spacing w:val="-2"/>
            <w:sz w:val="24"/>
            <w:u w:val="thick" w:color="1154CC"/>
          </w:rPr>
          <w:t>Tutor.com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7">
        <w:r>
          <w:rPr>
            <w:color w:val="1154CC"/>
            <w:sz w:val="24"/>
            <w:u w:val="thick" w:color="1154CC"/>
          </w:rPr>
          <w:t>ACT</w:t>
        </w:r>
        <w:r>
          <w:rPr>
            <w:color w:val="1154CC"/>
            <w:spacing w:val="-2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User</w:t>
        </w:r>
        <w:r>
          <w:rPr>
            <w:color w:val="1154CC"/>
            <w:spacing w:val="-2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Guide</w:t>
        </w:r>
        <w:r>
          <w:rPr>
            <w:color w:val="1154CC"/>
            <w:spacing w:val="-2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for</w:t>
        </w:r>
        <w:r>
          <w:rPr>
            <w:color w:val="1154CC"/>
            <w:spacing w:val="-1"/>
            <w:sz w:val="24"/>
            <w:u w:val="thick" w:color="1154CC"/>
          </w:rPr>
          <w:t> </w:t>
        </w:r>
        <w:r>
          <w:rPr>
            <w:color w:val="1154CC"/>
            <w:spacing w:val="-2"/>
            <w:sz w:val="24"/>
            <w:u w:val="thick" w:color="1154CC"/>
          </w:rPr>
          <w:t>Students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8">
        <w:r>
          <w:rPr>
            <w:color w:val="1154CC"/>
            <w:sz w:val="24"/>
            <w:u w:val="thick" w:color="1154CC"/>
          </w:rPr>
          <w:t>Requesting</w:t>
        </w:r>
        <w:r>
          <w:rPr>
            <w:color w:val="1154CC"/>
            <w:spacing w:val="48"/>
            <w:sz w:val="24"/>
            <w:u w:val="thick" w:color="1154CC"/>
          </w:rPr>
          <w:t> </w:t>
        </w:r>
        <w:r>
          <w:rPr>
            <w:color w:val="1154CC"/>
            <w:sz w:val="24"/>
            <w:u w:val="thick" w:color="1154CC"/>
          </w:rPr>
          <w:t>ACT</w:t>
        </w:r>
        <w:r>
          <w:rPr>
            <w:color w:val="1154CC"/>
            <w:spacing w:val="-3"/>
            <w:sz w:val="24"/>
            <w:u w:val="thick" w:color="1154CC"/>
          </w:rPr>
          <w:t> </w:t>
        </w:r>
        <w:r>
          <w:rPr>
            <w:color w:val="1154CC"/>
            <w:spacing w:val="-2"/>
            <w:sz w:val="24"/>
            <w:u w:val="thick" w:color="1154CC"/>
          </w:rPr>
          <w:t>Accommodations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9">
        <w:r>
          <w:rPr>
            <w:color w:val="1154CC"/>
            <w:spacing w:val="-2"/>
            <w:sz w:val="24"/>
            <w:u w:val="thick" w:color="1154CC"/>
          </w:rPr>
          <w:t>Requesting SAT</w:t>
        </w:r>
        <w:r>
          <w:rPr>
            <w:color w:val="1154CC"/>
            <w:spacing w:val="-1"/>
            <w:sz w:val="24"/>
            <w:u w:val="thick" w:color="1154CC"/>
          </w:rPr>
          <w:t> </w:t>
        </w:r>
        <w:r>
          <w:rPr>
            <w:color w:val="1154CC"/>
            <w:spacing w:val="-2"/>
            <w:sz w:val="24"/>
            <w:u w:val="thick" w:color="1154CC"/>
          </w:rPr>
          <w:t>Accommodations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10">
        <w:r>
          <w:rPr>
            <w:color w:val="0462C1"/>
            <w:sz w:val="24"/>
            <w:u w:val="thick" w:color="0462C1"/>
          </w:rPr>
          <w:t>Difference</w:t>
        </w:r>
        <w:r>
          <w:rPr>
            <w:color w:val="0462C1"/>
            <w:spacing w:val="-9"/>
            <w:sz w:val="24"/>
            <w:u w:val="thick" w:color="0462C1"/>
          </w:rPr>
          <w:t> </w:t>
        </w:r>
        <w:r>
          <w:rPr>
            <w:color w:val="0462C1"/>
            <w:sz w:val="24"/>
            <w:u w:val="thick" w:color="0462C1"/>
          </w:rPr>
          <w:t>between</w:t>
        </w:r>
        <w:r>
          <w:rPr>
            <w:color w:val="0462C1"/>
            <w:spacing w:val="-9"/>
            <w:sz w:val="24"/>
            <w:u w:val="thick" w:color="0462C1"/>
          </w:rPr>
          <w:t> </w:t>
        </w:r>
        <w:r>
          <w:rPr>
            <w:color w:val="0462C1"/>
            <w:spacing w:val="-2"/>
            <w:sz w:val="24"/>
            <w:u w:val="thick" w:color="0462C1"/>
          </w:rPr>
          <w:t>ACT/SAT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Accomodations</w:t>
      </w:r>
      <w:r>
        <w:rPr>
          <w:spacing w:val="-5"/>
          <w:sz w:val="24"/>
        </w:rPr>
        <w:t> </w:t>
      </w:r>
      <w:r>
        <w:rPr>
          <w:sz w:val="24"/>
        </w:rPr>
        <w:t>Testing</w:t>
      </w:r>
      <w:r>
        <w:rPr>
          <w:spacing w:val="-5"/>
          <w:sz w:val="24"/>
        </w:rPr>
        <w:t> </w:t>
      </w:r>
      <w:r>
        <w:rPr>
          <w:sz w:val="24"/>
        </w:rPr>
        <w:t>Letter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insert</w:t>
      </w:r>
      <w:r>
        <w:rPr>
          <w:spacing w:val="-5"/>
          <w:sz w:val="24"/>
        </w:rPr>
        <w:t> </w:t>
      </w:r>
      <w:r>
        <w:rPr>
          <w:sz w:val="24"/>
        </w:rPr>
        <w:t>campus</w:t>
      </w:r>
      <w:r>
        <w:rPr>
          <w:spacing w:val="-5"/>
          <w:sz w:val="24"/>
        </w:rPr>
        <w:t> </w:t>
      </w:r>
      <w:r>
        <w:rPr>
          <w:sz w:val="24"/>
        </w:rPr>
        <w:t>specifics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link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11">
        <w:r>
          <w:rPr>
            <w:color w:val="1154CC"/>
            <w:spacing w:val="-2"/>
            <w:sz w:val="24"/>
            <w:u w:val="thick" w:color="1154CC"/>
          </w:rPr>
          <w:t>www.act.org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12">
        <w:r>
          <w:rPr>
            <w:color w:val="1154CC"/>
            <w:spacing w:val="-2"/>
            <w:sz w:val="24"/>
            <w:u w:val="thick" w:color="1154CC"/>
          </w:rPr>
          <w:t>www.collegeboard.com</w:t>
        </w:r>
      </w:hyperlink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hyperlink r:id="rId13">
        <w:r>
          <w:rPr>
            <w:color w:val="1154CC"/>
            <w:spacing w:val="-2"/>
            <w:sz w:val="24"/>
            <w:u w:val="thick" w:color="1154CC"/>
          </w:rPr>
          <w:t>Albert_IO</w:t>
        </w:r>
      </w:hyperlink>
    </w:p>
    <w:sectPr>
      <w:type w:val="continuous"/>
      <w:pgSz w:w="12240" w:h="15840"/>
      <w:pgMar w:top="1420" w:bottom="280" w:left="15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4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40" w:hanging="3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8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rive.google.com/file/d/1HRIftdI4NBZTfKvWJklOVTake4at3q0T/view?usp=sharing" TargetMode="External"/><Relationship Id="rId6" Type="http://schemas.openxmlformats.org/officeDocument/2006/relationships/hyperlink" Target="https://drive.google.com/file/d/1Do9dFdd6AMV11aGnG95Rb6wWtlLW9QkB/view?usp=sharing" TargetMode="External"/><Relationship Id="rId7" Type="http://schemas.openxmlformats.org/officeDocument/2006/relationships/hyperlink" Target="https://success.act.org/s/article/MyACT-Quick-Start-Guide" TargetMode="External"/><Relationship Id="rId8" Type="http://schemas.openxmlformats.org/officeDocument/2006/relationships/hyperlink" Target="https://success.act.org/s/topic/0TO4v000000wmgKGAQ/accessibility-supports" TargetMode="External"/><Relationship Id="rId9" Type="http://schemas.openxmlformats.org/officeDocument/2006/relationships/hyperlink" Target="https://accommodations.collegeboard.org/" TargetMode="External"/><Relationship Id="rId10" Type="http://schemas.openxmlformats.org/officeDocument/2006/relationships/hyperlink" Target="https://drive.google.com/file/d/1cIUmlvhYjczO7uYLls99BKIXUEBFunti/view?usp=sharing" TargetMode="External"/><Relationship Id="rId11" Type="http://schemas.openxmlformats.org/officeDocument/2006/relationships/hyperlink" Target="http://www.act.org/" TargetMode="External"/><Relationship Id="rId12" Type="http://schemas.openxmlformats.org/officeDocument/2006/relationships/hyperlink" Target="http://www.collegeboard.com/" TargetMode="External"/><Relationship Id="rId13" Type="http://schemas.openxmlformats.org/officeDocument/2006/relationships/hyperlink" Target="https://drive.google.com/file/d/1ONieNpl8gWz69yLZxDwe2C5v3seObORC/view?usp=sharing" TargetMode="External"/><Relationship Id="rId14" Type="http://schemas.openxmlformats.org/officeDocument/2006/relationships/hyperlink" Target="https://docs.google.com/document/d/1Io_phjMBzbWdD8KD8BKiF5bYjmj0UswnaPFuS9uUw0s/edit?usp=sharing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Website Testing information Standards.docx</dc:title>
  <dcterms:created xsi:type="dcterms:W3CDTF">2022-08-10T19:01:35Z</dcterms:created>
  <dcterms:modified xsi:type="dcterms:W3CDTF">2022-08-10T19:01:35Z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